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CAD" w:rsidRDefault="006506A2">
      <w:pPr>
        <w:rPr>
          <w:color w:val="FF0000"/>
          <w:sz w:val="28"/>
        </w:rPr>
      </w:pPr>
      <w:r>
        <w:rPr>
          <w:noProof/>
          <w:color w:val="FF0000"/>
          <w:sz w:val="28"/>
          <w:lang w:eastAsia="fr-FR"/>
        </w:rPr>
        <w:drawing>
          <wp:inline distT="0" distB="0" distL="0" distR="0">
            <wp:extent cx="6657975" cy="3971925"/>
            <wp:effectExtent l="19050" t="0" r="9525" b="0"/>
            <wp:docPr id="1" name="Image 1" descr="C:\Users\Philippe\Documents\_Golf\2019\Documents du site\Notices du site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ocuments\_Golf\2019\Documents du site\Notices du site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62" w:rsidRDefault="00D30462">
      <w:pPr>
        <w:rPr>
          <w:b/>
          <w:i/>
          <w:color w:val="548DD4" w:themeColor="text2" w:themeTint="99"/>
          <w:sz w:val="44"/>
          <w:u w:val="single"/>
        </w:rPr>
      </w:pPr>
    </w:p>
    <w:p w:rsidR="00D30462" w:rsidRPr="00D30462" w:rsidRDefault="00D30462">
      <w:pPr>
        <w:rPr>
          <w:b/>
          <w:i/>
          <w:color w:val="548DD4" w:themeColor="text2" w:themeTint="99"/>
          <w:sz w:val="44"/>
          <w:u w:val="single"/>
        </w:rPr>
      </w:pPr>
      <w:r w:rsidRPr="00D30462">
        <w:rPr>
          <w:b/>
          <w:i/>
          <w:color w:val="548DD4" w:themeColor="text2" w:themeTint="99"/>
          <w:sz w:val="44"/>
          <w:u w:val="single"/>
        </w:rPr>
        <w:t xml:space="preserve">Principales fonctionnalités du site : </w:t>
      </w:r>
    </w:p>
    <w:p w:rsidR="00000000" w:rsidRPr="00D30462" w:rsidRDefault="009667A9" w:rsidP="00D30462">
      <w:pPr>
        <w:pStyle w:val="Paragraphedeliste"/>
        <w:numPr>
          <w:ilvl w:val="0"/>
          <w:numId w:val="5"/>
        </w:numPr>
        <w:rPr>
          <w:b/>
          <w:color w:val="0070C0"/>
          <w:sz w:val="40"/>
        </w:rPr>
      </w:pPr>
      <w:r w:rsidRPr="00D30462">
        <w:rPr>
          <w:b/>
          <w:color w:val="0070C0"/>
          <w:sz w:val="40"/>
        </w:rPr>
        <w:t xml:space="preserve">Se tenir au courant de la vie de l’association </w:t>
      </w:r>
      <w:r w:rsidRPr="00D30462">
        <w:rPr>
          <w:b/>
          <w:color w:val="0070C0"/>
          <w:sz w:val="40"/>
        </w:rPr>
        <w:br/>
        <w:t xml:space="preserve">  (articles divers, règlements, …)</w:t>
      </w:r>
    </w:p>
    <w:p w:rsidR="00000000" w:rsidRPr="00D30462" w:rsidRDefault="009667A9" w:rsidP="00D30462">
      <w:pPr>
        <w:pStyle w:val="Paragraphedeliste"/>
        <w:numPr>
          <w:ilvl w:val="0"/>
          <w:numId w:val="5"/>
        </w:numPr>
        <w:rPr>
          <w:b/>
          <w:color w:val="0070C0"/>
          <w:sz w:val="40"/>
        </w:rPr>
      </w:pPr>
      <w:r w:rsidRPr="00D30462">
        <w:rPr>
          <w:b/>
          <w:color w:val="0070C0"/>
          <w:sz w:val="40"/>
        </w:rPr>
        <w:t xml:space="preserve"> Calendrier des compétitions</w:t>
      </w:r>
    </w:p>
    <w:p w:rsidR="00000000" w:rsidRPr="00D30462" w:rsidRDefault="009667A9" w:rsidP="00D30462">
      <w:pPr>
        <w:pStyle w:val="Paragraphedeliste"/>
        <w:numPr>
          <w:ilvl w:val="0"/>
          <w:numId w:val="5"/>
        </w:numPr>
        <w:rPr>
          <w:b/>
          <w:color w:val="0070C0"/>
          <w:sz w:val="40"/>
        </w:rPr>
      </w:pPr>
      <w:r w:rsidRPr="00D30462">
        <w:rPr>
          <w:b/>
          <w:color w:val="0070C0"/>
          <w:sz w:val="40"/>
        </w:rPr>
        <w:t xml:space="preserve"> Trombinoscope</w:t>
      </w:r>
    </w:p>
    <w:p w:rsidR="00000000" w:rsidRPr="00D30462" w:rsidRDefault="009667A9" w:rsidP="00D30462">
      <w:pPr>
        <w:pStyle w:val="Paragraphedeliste"/>
        <w:numPr>
          <w:ilvl w:val="0"/>
          <w:numId w:val="5"/>
        </w:numPr>
        <w:rPr>
          <w:b/>
          <w:color w:val="0070C0"/>
          <w:sz w:val="40"/>
        </w:rPr>
      </w:pPr>
      <w:r w:rsidRPr="00D30462">
        <w:rPr>
          <w:b/>
          <w:color w:val="0070C0"/>
          <w:sz w:val="40"/>
        </w:rPr>
        <w:t xml:space="preserve"> Liste des golfs (avec adresse et carte)</w:t>
      </w:r>
    </w:p>
    <w:p w:rsidR="00000000" w:rsidRPr="00D30462" w:rsidRDefault="009667A9" w:rsidP="00D30462">
      <w:pPr>
        <w:pStyle w:val="Paragraphedeliste"/>
        <w:numPr>
          <w:ilvl w:val="0"/>
          <w:numId w:val="5"/>
        </w:numPr>
        <w:rPr>
          <w:b/>
          <w:color w:val="0070C0"/>
          <w:sz w:val="40"/>
        </w:rPr>
      </w:pPr>
      <w:r w:rsidRPr="00D30462">
        <w:rPr>
          <w:b/>
          <w:color w:val="0070C0"/>
          <w:sz w:val="40"/>
        </w:rPr>
        <w:t xml:space="preserve"> Résultats des rencontres</w:t>
      </w:r>
    </w:p>
    <w:p w:rsidR="00000000" w:rsidRPr="00D30462" w:rsidRDefault="009667A9" w:rsidP="00D30462">
      <w:pPr>
        <w:pStyle w:val="Paragraphedeliste"/>
        <w:numPr>
          <w:ilvl w:val="0"/>
          <w:numId w:val="5"/>
        </w:numPr>
        <w:rPr>
          <w:b/>
          <w:color w:val="0070C0"/>
          <w:sz w:val="40"/>
        </w:rPr>
      </w:pPr>
      <w:r w:rsidRPr="00D30462">
        <w:rPr>
          <w:b/>
          <w:color w:val="0070C0"/>
          <w:sz w:val="40"/>
        </w:rPr>
        <w:t xml:space="preserve"> </w:t>
      </w:r>
      <w:r w:rsidRPr="00D30462">
        <w:rPr>
          <w:b/>
          <w:color w:val="0070C0"/>
          <w:sz w:val="40"/>
        </w:rPr>
        <w:t>Liens vers photos</w:t>
      </w:r>
    </w:p>
    <w:p w:rsidR="00D30462" w:rsidRPr="00D30462" w:rsidRDefault="00D30462" w:rsidP="00D30462">
      <w:pPr>
        <w:pStyle w:val="Paragraphedeliste"/>
        <w:rPr>
          <w:b/>
          <w:color w:val="0070C0"/>
          <w:sz w:val="40"/>
        </w:rPr>
      </w:pPr>
      <w:r>
        <w:rPr>
          <w:b/>
          <w:color w:val="0070C0"/>
          <w:sz w:val="40"/>
        </w:rPr>
        <w:br/>
      </w:r>
      <w:r w:rsidRPr="00D30462">
        <w:rPr>
          <w:b/>
          <w:color w:val="0070C0"/>
          <w:sz w:val="40"/>
        </w:rPr>
        <w:sym w:font="Wingdings" w:char="F0E8"/>
      </w:r>
      <w:r>
        <w:rPr>
          <w:b/>
          <w:color w:val="0070C0"/>
          <w:sz w:val="40"/>
        </w:rPr>
        <w:t xml:space="preserve"> </w:t>
      </w:r>
      <w:proofErr w:type="gramStart"/>
      <w:r w:rsidR="009667A9" w:rsidRPr="00D30462">
        <w:rPr>
          <w:b/>
          <w:color w:val="0070C0"/>
          <w:sz w:val="44"/>
        </w:rPr>
        <w:t>et</w:t>
      </w:r>
      <w:proofErr w:type="gramEnd"/>
      <w:r w:rsidR="009667A9" w:rsidRPr="00D30462">
        <w:rPr>
          <w:b/>
          <w:color w:val="0070C0"/>
          <w:sz w:val="44"/>
        </w:rPr>
        <w:t xml:space="preserve"> surtout : </w:t>
      </w:r>
      <w:r w:rsidR="009667A9" w:rsidRPr="00D30462">
        <w:rPr>
          <w:b/>
          <w:bCs/>
          <w:color w:val="0070C0"/>
          <w:sz w:val="44"/>
        </w:rPr>
        <w:t>inscription aux rencontres et repas</w:t>
      </w:r>
    </w:p>
    <w:p w:rsidR="00822CAD" w:rsidRDefault="00822CAD">
      <w:pPr>
        <w:rPr>
          <w:b/>
          <w:i/>
          <w:color w:val="FF0000"/>
          <w:sz w:val="28"/>
          <w:u w:val="single"/>
        </w:rPr>
      </w:pPr>
    </w:p>
    <w:p w:rsidR="00822CAD" w:rsidRDefault="00822CAD">
      <w:pPr>
        <w:rPr>
          <w:b/>
          <w:i/>
          <w:color w:val="FF0000"/>
          <w:sz w:val="28"/>
          <w:u w:val="single"/>
        </w:rPr>
      </w:pPr>
      <w:r>
        <w:rPr>
          <w:b/>
          <w:i/>
          <w:color w:val="FF0000"/>
          <w:sz w:val="28"/>
          <w:u w:val="single"/>
        </w:rPr>
        <w:br w:type="page"/>
      </w:r>
    </w:p>
    <w:p w:rsidR="00822CAD" w:rsidRDefault="00822CAD">
      <w:pPr>
        <w:rPr>
          <w:b/>
          <w:i/>
          <w:color w:val="FF0000"/>
          <w:sz w:val="28"/>
          <w:u w:val="single"/>
        </w:rPr>
      </w:pPr>
      <w:r>
        <w:rPr>
          <w:noProof/>
          <w:color w:val="FF0000"/>
          <w:sz w:val="28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649490</wp:posOffset>
            </wp:positionH>
            <wp:positionV relativeFrom="paragraph">
              <wp:posOffset>-218176</wp:posOffset>
            </wp:positionV>
            <wp:extent cx="5966114" cy="2232561"/>
            <wp:effectExtent l="19050" t="0" r="0" b="0"/>
            <wp:wrapNone/>
            <wp:docPr id="15" name="Obje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81775" cy="2895600"/>
                      <a:chOff x="771525" y="962744"/>
                      <a:chExt cx="6581775" cy="2895600"/>
                    </a:xfrm>
                  </a:grpSpPr>
                  <a:sp>
                    <a:nvSpPr>
                      <a:cNvPr id="6" name="Ellipse 5"/>
                      <a:cNvSpPr/>
                    </a:nvSpPr>
                    <a:spPr>
                      <a:xfrm>
                        <a:off x="771525" y="962744"/>
                        <a:ext cx="1219200" cy="1095375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Légende encadrée avec une bordure 1 6"/>
                      <a:cNvSpPr/>
                    </a:nvSpPr>
                    <a:spPr>
                      <a:xfrm>
                        <a:off x="3162300" y="2991569"/>
                        <a:ext cx="4191000" cy="866775"/>
                      </a:xfrm>
                      <a:prstGeom prst="accentBorderCallout1">
                        <a:avLst>
                          <a:gd name="adj1" fmla="val 18750"/>
                          <a:gd name="adj2" fmla="val -8333"/>
                          <a:gd name="adj3" fmla="val -127060"/>
                          <a:gd name="adj4" fmla="val -32651"/>
                        </a:avLst>
                      </a:prstGeom>
                      <a:solidFill>
                        <a:schemeClr val="bg1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3600" b="1" dirty="0">
                              <a:solidFill>
                                <a:schemeClr val="tx1"/>
                              </a:solidFill>
                            </a:rPr>
                            <a:t>a</a:t>
                          </a:r>
                          <a:r>
                            <a:rPr lang="fr-FR" sz="3600" b="1" dirty="0" smtClean="0">
                              <a:solidFill>
                                <a:schemeClr val="tx1"/>
                              </a:solidFill>
                            </a:rPr>
                            <a:t>g2m.kalisport.com</a:t>
                          </a:r>
                          <a:endParaRPr lang="fr-FR" sz="3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D30462" w:rsidRPr="00D30462">
        <w:rPr>
          <w:noProof/>
          <w:color w:val="FF0000"/>
          <w:sz w:val="28"/>
          <w:lang w:eastAsia="fr-FR"/>
        </w:rPr>
        <w:drawing>
          <wp:inline distT="0" distB="0" distL="0" distR="0">
            <wp:extent cx="6657975" cy="3971925"/>
            <wp:effectExtent l="19050" t="0" r="9525" b="0"/>
            <wp:docPr id="18" name="Image 1" descr="C:\Users\Philippe\Documents\_Golf\2019\Documents du site\Notices du site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ocuments\_Golf\2019\Documents du site\Notices du site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AD" w:rsidRDefault="00822CAD">
      <w:pPr>
        <w:rPr>
          <w:b/>
          <w:i/>
          <w:sz w:val="28"/>
          <w:u w:val="single"/>
        </w:rPr>
      </w:pPr>
    </w:p>
    <w:p w:rsidR="00822CAD" w:rsidRPr="00822CAD" w:rsidRDefault="00822CAD">
      <w:pPr>
        <w:rPr>
          <w:b/>
          <w:i/>
          <w:sz w:val="28"/>
          <w:u w:val="single"/>
        </w:rPr>
      </w:pPr>
      <w:r w:rsidRPr="00822CAD">
        <w:rPr>
          <w:b/>
          <w:i/>
          <w:sz w:val="28"/>
          <w:u w:val="single"/>
        </w:rPr>
        <w:t xml:space="preserve">Remarque pour les Smartphones : </w:t>
      </w:r>
    </w:p>
    <w:p w:rsidR="00822CAD" w:rsidRPr="00822CAD" w:rsidRDefault="00822CAD" w:rsidP="00822CAD">
      <w:pPr>
        <w:spacing w:after="0"/>
        <w:rPr>
          <w:b/>
          <w:sz w:val="36"/>
        </w:rPr>
      </w:pPr>
      <w:r w:rsidRPr="00822CAD">
        <w:rPr>
          <w:b/>
          <w:sz w:val="36"/>
        </w:rPr>
        <w:t xml:space="preserve">Le site est adapté pour être lisible </w:t>
      </w:r>
      <w:r w:rsidR="0054489A">
        <w:rPr>
          <w:b/>
          <w:sz w:val="36"/>
        </w:rPr>
        <w:t xml:space="preserve">également </w:t>
      </w:r>
      <w:r w:rsidRPr="00822CAD">
        <w:rPr>
          <w:b/>
          <w:sz w:val="36"/>
        </w:rPr>
        <w:t xml:space="preserve">sur </w:t>
      </w:r>
      <w:proofErr w:type="spellStart"/>
      <w:r w:rsidRPr="00822CAD">
        <w:rPr>
          <w:b/>
          <w:sz w:val="36"/>
        </w:rPr>
        <w:t>smartphone</w:t>
      </w:r>
      <w:proofErr w:type="spellEnd"/>
      <w:r w:rsidRPr="00822CAD">
        <w:rPr>
          <w:b/>
          <w:sz w:val="36"/>
        </w:rPr>
        <w:t xml:space="preserve"> à partir de votre navigateur internet (ex : Safari pour </w:t>
      </w:r>
      <w:proofErr w:type="spellStart"/>
      <w:r w:rsidRPr="00822CAD">
        <w:rPr>
          <w:b/>
          <w:sz w:val="36"/>
        </w:rPr>
        <w:t>pour</w:t>
      </w:r>
      <w:proofErr w:type="spellEnd"/>
      <w:r w:rsidRPr="00822CAD">
        <w:rPr>
          <w:b/>
          <w:sz w:val="36"/>
        </w:rPr>
        <w:t xml:space="preserve"> les </w:t>
      </w:r>
      <w:proofErr w:type="spellStart"/>
      <w:r w:rsidRPr="00822CAD">
        <w:rPr>
          <w:b/>
          <w:sz w:val="36"/>
        </w:rPr>
        <w:t>Iphones</w:t>
      </w:r>
      <w:proofErr w:type="spellEnd"/>
      <w:r w:rsidRPr="00822CAD">
        <w:rPr>
          <w:b/>
          <w:sz w:val="36"/>
        </w:rPr>
        <w:t>)</w:t>
      </w:r>
      <w:r>
        <w:rPr>
          <w:b/>
          <w:sz w:val="36"/>
        </w:rPr>
        <w:t>.</w:t>
      </w:r>
    </w:p>
    <w:p w:rsidR="00822CAD" w:rsidRPr="00822CAD" w:rsidRDefault="00822CAD" w:rsidP="00822CAD">
      <w:pPr>
        <w:spacing w:after="0"/>
        <w:rPr>
          <w:b/>
          <w:sz w:val="28"/>
        </w:rPr>
      </w:pPr>
    </w:p>
    <w:p w:rsidR="00822CAD" w:rsidRPr="0054489A" w:rsidRDefault="0054489A" w:rsidP="00822CAD">
      <w:pPr>
        <w:spacing w:after="0"/>
        <w:rPr>
          <w:b/>
          <w:i/>
          <w:color w:val="365F91" w:themeColor="accent1" w:themeShade="BF"/>
          <w:sz w:val="24"/>
        </w:rPr>
      </w:pPr>
      <w:r w:rsidRPr="0054489A">
        <w:rPr>
          <w:b/>
          <w:i/>
          <w:color w:val="365F91" w:themeColor="accent1" w:themeShade="BF"/>
          <w:sz w:val="24"/>
        </w:rPr>
        <w:t>Astuce </w:t>
      </w:r>
      <w:proofErr w:type="gramStart"/>
      <w:r w:rsidRPr="0054489A">
        <w:rPr>
          <w:b/>
          <w:i/>
          <w:color w:val="365F91" w:themeColor="accent1" w:themeShade="BF"/>
          <w:sz w:val="24"/>
        </w:rPr>
        <w:t>:  vous</w:t>
      </w:r>
      <w:proofErr w:type="gramEnd"/>
      <w:r w:rsidRPr="0054489A">
        <w:rPr>
          <w:b/>
          <w:i/>
          <w:color w:val="365F91" w:themeColor="accent1" w:themeShade="BF"/>
          <w:sz w:val="24"/>
        </w:rPr>
        <w:t xml:space="preserve"> pouvez créer un raccourci sur votre bureau pour y accéder directement !</w:t>
      </w:r>
    </w:p>
    <w:p w:rsidR="00822CAD" w:rsidRDefault="00822CAD" w:rsidP="00822CAD">
      <w:pPr>
        <w:spacing w:after="0"/>
        <w:rPr>
          <w:b/>
          <w:sz w:val="28"/>
        </w:rPr>
      </w:pPr>
    </w:p>
    <w:p w:rsidR="0054489A" w:rsidRDefault="0054489A" w:rsidP="00822CAD">
      <w:pPr>
        <w:spacing w:after="0"/>
        <w:rPr>
          <w:b/>
          <w:sz w:val="28"/>
        </w:rPr>
      </w:pPr>
    </w:p>
    <w:p w:rsidR="0054489A" w:rsidRPr="00D30462" w:rsidRDefault="00D30462" w:rsidP="00822CAD">
      <w:pPr>
        <w:spacing w:after="0"/>
        <w:rPr>
          <w:b/>
          <w:i/>
          <w:color w:val="FF0000"/>
          <w:sz w:val="32"/>
          <w:u w:val="single"/>
        </w:rPr>
      </w:pPr>
      <w:r w:rsidRPr="00D30462">
        <w:rPr>
          <w:b/>
          <w:i/>
          <w:color w:val="FF0000"/>
          <w:sz w:val="32"/>
          <w:u w:val="single"/>
        </w:rPr>
        <w:t xml:space="preserve">IMPORTANT : </w:t>
      </w:r>
      <w:r w:rsidR="0054489A" w:rsidRPr="00D30462">
        <w:rPr>
          <w:b/>
          <w:i/>
          <w:color w:val="FF0000"/>
          <w:sz w:val="32"/>
          <w:u w:val="single"/>
        </w:rPr>
        <w:t>Le site comporte 2 espaces :</w:t>
      </w:r>
    </w:p>
    <w:p w:rsidR="0054489A" w:rsidRDefault="0054489A" w:rsidP="0054489A">
      <w:pPr>
        <w:pStyle w:val="Paragraphedeliste"/>
        <w:numPr>
          <w:ilvl w:val="0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t>Un espace public visible de tous : informations générales non confidentielles</w:t>
      </w:r>
    </w:p>
    <w:p w:rsidR="0054489A" w:rsidRDefault="0054489A" w:rsidP="0054489A">
      <w:pPr>
        <w:pStyle w:val="Paragraphedeliste"/>
        <w:numPr>
          <w:ilvl w:val="0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t>Un espace privatif avec :</w:t>
      </w:r>
    </w:p>
    <w:p w:rsidR="0054489A" w:rsidRDefault="0054489A" w:rsidP="0054489A">
      <w:pPr>
        <w:pStyle w:val="Paragraphedeliste"/>
        <w:numPr>
          <w:ilvl w:val="1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t>Votre calendrier perso (les rencontres seront actives dans le calendrier uniquement après lancement des invitations *)</w:t>
      </w:r>
    </w:p>
    <w:p w:rsidR="0054489A" w:rsidRDefault="0054489A" w:rsidP="0054489A">
      <w:pPr>
        <w:pStyle w:val="Paragraphedeliste"/>
        <w:numPr>
          <w:ilvl w:val="1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t>Des informations sur les membres AG2M : trombinoscope</w:t>
      </w:r>
    </w:p>
    <w:p w:rsidR="0054489A" w:rsidRDefault="0054489A" w:rsidP="0054489A">
      <w:pPr>
        <w:pStyle w:val="Paragraphedeliste"/>
        <w:numPr>
          <w:ilvl w:val="1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t xml:space="preserve">Des articles « privés » : </w:t>
      </w:r>
    </w:p>
    <w:p w:rsidR="0054489A" w:rsidRDefault="0054489A" w:rsidP="0054489A">
      <w:pPr>
        <w:pStyle w:val="Paragraphedeliste"/>
        <w:numPr>
          <w:ilvl w:val="2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t>CR des AG</w:t>
      </w:r>
    </w:p>
    <w:p w:rsidR="0054489A" w:rsidRDefault="00143949" w:rsidP="0054489A">
      <w:pPr>
        <w:pStyle w:val="Paragraphedeliste"/>
        <w:numPr>
          <w:ilvl w:val="2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t>Guides du</w:t>
      </w:r>
      <w:r w:rsidR="0054489A">
        <w:rPr>
          <w:b/>
          <w:sz w:val="28"/>
        </w:rPr>
        <w:t xml:space="preserve"> tournoi international</w:t>
      </w:r>
    </w:p>
    <w:p w:rsidR="0054489A" w:rsidRDefault="0054489A" w:rsidP="0054489A">
      <w:pPr>
        <w:pStyle w:val="Paragraphedeliste"/>
        <w:numPr>
          <w:ilvl w:val="2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t>Photos de nos rencontres</w:t>
      </w:r>
    </w:p>
    <w:p w:rsidR="00D30462" w:rsidRDefault="0054489A" w:rsidP="0054489A">
      <w:pPr>
        <w:pStyle w:val="Paragraphedeliste"/>
        <w:numPr>
          <w:ilvl w:val="2"/>
          <w:numId w:val="4"/>
        </w:numPr>
        <w:spacing w:after="0"/>
        <w:rPr>
          <w:b/>
          <w:sz w:val="28"/>
        </w:rPr>
      </w:pPr>
      <w:r w:rsidRPr="00D30462">
        <w:rPr>
          <w:b/>
          <w:sz w:val="28"/>
        </w:rPr>
        <w:t xml:space="preserve">Autre …  </w:t>
      </w:r>
    </w:p>
    <w:p w:rsidR="0008760C" w:rsidRPr="00D30462" w:rsidRDefault="0008760C" w:rsidP="00143949">
      <w:pPr>
        <w:pStyle w:val="Paragraphedeliste"/>
        <w:spacing w:after="0"/>
        <w:ind w:left="2160"/>
        <w:rPr>
          <w:b/>
          <w:sz w:val="28"/>
        </w:rPr>
      </w:pPr>
    </w:p>
    <w:p w:rsidR="0008760C" w:rsidRDefault="0008760C">
      <w:pPr>
        <w:rPr>
          <w:b/>
          <w:i/>
          <w:color w:val="FF0000"/>
          <w:sz w:val="28"/>
          <w:u w:val="single"/>
        </w:rPr>
      </w:pPr>
      <w:r>
        <w:rPr>
          <w:b/>
          <w:i/>
          <w:color w:val="FF0000"/>
          <w:sz w:val="28"/>
          <w:u w:val="single"/>
        </w:rPr>
        <w:br w:type="page"/>
      </w:r>
    </w:p>
    <w:p w:rsidR="0008760C" w:rsidRDefault="0008760C">
      <w:pPr>
        <w:rPr>
          <w:b/>
          <w:i/>
          <w:color w:val="FF0000"/>
          <w:sz w:val="28"/>
          <w:u w:val="single"/>
        </w:rPr>
      </w:pPr>
      <w:r>
        <w:rPr>
          <w:noProof/>
          <w:color w:val="FF0000"/>
          <w:sz w:val="28"/>
          <w:lang w:eastAsia="fr-F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-46355</wp:posOffset>
            </wp:positionV>
            <wp:extent cx="5972810" cy="2647950"/>
            <wp:effectExtent l="0" t="0" r="8890" b="0"/>
            <wp:wrapNone/>
            <wp:docPr id="19" name="Obje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10425" cy="3200400"/>
                      <a:chOff x="1057275" y="985924"/>
                      <a:chExt cx="7210425" cy="3200400"/>
                    </a:xfrm>
                  </a:grpSpPr>
                  <a:sp>
                    <a:nvSpPr>
                      <a:cNvPr id="6" name="Ellipse 5"/>
                      <a:cNvSpPr/>
                    </a:nvSpPr>
                    <a:spPr>
                      <a:xfrm>
                        <a:off x="6343650" y="985924"/>
                        <a:ext cx="1924050" cy="1095375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Légende encadrée avec une bordure 1 6"/>
                      <a:cNvSpPr/>
                    </a:nvSpPr>
                    <a:spPr>
                      <a:xfrm>
                        <a:off x="1057275" y="2690899"/>
                        <a:ext cx="4819650" cy="1495425"/>
                      </a:xfrm>
                      <a:prstGeom prst="accentBorderCallout1">
                        <a:avLst>
                          <a:gd name="adj1" fmla="val 3365"/>
                          <a:gd name="adj2" fmla="val 103485"/>
                          <a:gd name="adj3" fmla="val -50384"/>
                          <a:gd name="adj4" fmla="val 116740"/>
                        </a:avLst>
                      </a:prstGeom>
                      <a:solidFill>
                        <a:schemeClr val="bg1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2000" b="1" dirty="0" smtClean="0">
                              <a:solidFill>
                                <a:schemeClr val="tx1"/>
                              </a:solidFill>
                            </a:rPr>
                            <a:t>1 - Créer son compte</a:t>
                          </a:r>
                        </a:p>
                        <a:p>
                          <a:r>
                            <a:rPr lang="fr-FR" sz="2000" b="1" dirty="0" smtClean="0">
                              <a:solidFill>
                                <a:schemeClr val="tx1"/>
                              </a:solidFill>
                            </a:rPr>
                            <a:t>2 - Se connecter </a:t>
                          </a:r>
                          <a:br>
                            <a:rPr lang="fr-FR" sz="2000" b="1" dirty="0" smtClean="0">
                              <a:solidFill>
                                <a:schemeClr val="tx1"/>
                              </a:solidFill>
                            </a:rPr>
                          </a:br>
                          <a:r>
                            <a:rPr lang="fr-FR" sz="2000" b="1" dirty="0" smtClean="0">
                              <a:solidFill>
                                <a:schemeClr val="tx1"/>
                              </a:solidFill>
                            </a:rPr>
                            <a:t>(pour accéder à des articles privés)</a:t>
                          </a:r>
                          <a:endParaRPr lang="fr-FR" sz="20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143949" w:rsidRPr="00143949">
        <w:rPr>
          <w:noProof/>
          <w:color w:val="FF0000"/>
          <w:sz w:val="28"/>
          <w:lang w:eastAsia="fr-FR"/>
        </w:rPr>
        <w:drawing>
          <wp:inline distT="0" distB="0" distL="0" distR="0">
            <wp:extent cx="6657975" cy="3971925"/>
            <wp:effectExtent l="19050" t="0" r="9525" b="0"/>
            <wp:docPr id="22" name="Image 1" descr="C:\Users\Philippe\Documents\_Golf\2019\Documents du site\Notices du site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ocuments\_Golf\2019\Documents du site\Notices du site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49" w:rsidRPr="00143949" w:rsidRDefault="00143949">
      <w:pPr>
        <w:rPr>
          <w:b/>
          <w:color w:val="FF0000"/>
          <w:sz w:val="28"/>
        </w:rPr>
      </w:pPr>
      <w:r>
        <w:rPr>
          <w:b/>
          <w:i/>
          <w:color w:val="FF0000"/>
          <w:sz w:val="28"/>
          <w:u w:val="single"/>
        </w:rPr>
        <w:t>Important </w:t>
      </w:r>
      <w:proofErr w:type="gramStart"/>
      <w:r>
        <w:rPr>
          <w:b/>
          <w:i/>
          <w:color w:val="FF0000"/>
          <w:sz w:val="28"/>
          <w:u w:val="single"/>
        </w:rPr>
        <w:t xml:space="preserve">: </w:t>
      </w:r>
      <w:r>
        <w:rPr>
          <w:b/>
          <w:color w:val="FF0000"/>
          <w:sz w:val="28"/>
        </w:rPr>
        <w:t xml:space="preserve"> vous</w:t>
      </w:r>
      <w:proofErr w:type="gramEnd"/>
      <w:r>
        <w:rPr>
          <w:b/>
          <w:color w:val="FF0000"/>
          <w:sz w:val="28"/>
        </w:rPr>
        <w:t xml:space="preserve"> devez être membre AG2M pour pouvoir obtenir un compte de connexion.</w:t>
      </w:r>
      <w:r>
        <w:rPr>
          <w:b/>
          <w:color w:val="FF0000"/>
          <w:sz w:val="28"/>
        </w:rPr>
        <w:br/>
      </w:r>
      <w:r w:rsidRPr="00143949">
        <w:rPr>
          <w:b/>
          <w:color w:val="FF0000"/>
          <w:sz w:val="28"/>
        </w:rPr>
        <w:sym w:font="Wingdings" w:char="F0E8"/>
      </w:r>
      <w:r>
        <w:rPr>
          <w:b/>
          <w:color w:val="FF0000"/>
          <w:sz w:val="28"/>
        </w:rPr>
        <w:t xml:space="preserve"> </w:t>
      </w:r>
      <w:proofErr w:type="gramStart"/>
      <w:r>
        <w:rPr>
          <w:b/>
          <w:color w:val="FF0000"/>
          <w:sz w:val="28"/>
        </w:rPr>
        <w:t>voir</w:t>
      </w:r>
      <w:proofErr w:type="gramEnd"/>
      <w:r>
        <w:rPr>
          <w:b/>
          <w:color w:val="FF0000"/>
          <w:sz w:val="28"/>
        </w:rPr>
        <w:t xml:space="preserve"> menu « L’AG2M » - « Comment </w:t>
      </w:r>
      <w:proofErr w:type="spellStart"/>
      <w:r>
        <w:rPr>
          <w:b/>
          <w:color w:val="FF0000"/>
          <w:sz w:val="28"/>
        </w:rPr>
        <w:t>devnir</w:t>
      </w:r>
      <w:proofErr w:type="spellEnd"/>
      <w:r>
        <w:rPr>
          <w:b/>
          <w:color w:val="FF0000"/>
          <w:sz w:val="28"/>
        </w:rPr>
        <w:t xml:space="preserve"> membre »</w:t>
      </w:r>
    </w:p>
    <w:p w:rsidR="0008760C" w:rsidRDefault="00143949">
      <w:pPr>
        <w:rPr>
          <w:b/>
          <w:i/>
          <w:color w:val="FF0000"/>
          <w:sz w:val="28"/>
          <w:u w:val="single"/>
        </w:rPr>
      </w:pPr>
      <w:r>
        <w:rPr>
          <w:b/>
          <w:i/>
          <w:color w:val="FF0000"/>
          <w:sz w:val="28"/>
          <w:u w:val="single"/>
        </w:rPr>
        <w:t>Une fois membre AG2M, r</w:t>
      </w:r>
      <w:r w:rsidR="0008760C">
        <w:rPr>
          <w:b/>
          <w:i/>
          <w:color w:val="FF0000"/>
          <w:sz w:val="28"/>
          <w:u w:val="single"/>
        </w:rPr>
        <w:t xml:space="preserve">emplir le formulaire ci-dessous pour vous inscrire : </w:t>
      </w:r>
    </w:p>
    <w:p w:rsidR="0008760C" w:rsidRPr="0008760C" w:rsidRDefault="0008760C">
      <w:pPr>
        <w:rPr>
          <w:color w:val="FF0000"/>
          <w:sz w:val="28"/>
        </w:rPr>
      </w:pPr>
      <w:r>
        <w:rPr>
          <w:noProof/>
          <w:color w:val="FF0000"/>
          <w:sz w:val="28"/>
          <w:lang w:eastAsia="fr-FR"/>
        </w:rPr>
        <w:drawing>
          <wp:inline distT="0" distB="0" distL="0" distR="0">
            <wp:extent cx="6661150" cy="3495675"/>
            <wp:effectExtent l="19050" t="0" r="6350" b="0"/>
            <wp:docPr id="21" name="Image 20" descr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60C" w:rsidRPr="0008760C" w:rsidRDefault="0008760C">
      <w:pPr>
        <w:rPr>
          <w:color w:val="FF0000"/>
          <w:sz w:val="28"/>
        </w:rPr>
      </w:pPr>
    </w:p>
    <w:p w:rsidR="00822CAD" w:rsidRDefault="00822CAD">
      <w:pPr>
        <w:rPr>
          <w:b/>
          <w:i/>
          <w:color w:val="FF0000"/>
          <w:sz w:val="28"/>
          <w:u w:val="single"/>
        </w:rPr>
      </w:pPr>
      <w:r>
        <w:rPr>
          <w:b/>
          <w:i/>
          <w:color w:val="FF0000"/>
          <w:sz w:val="28"/>
          <w:u w:val="single"/>
        </w:rPr>
        <w:br w:type="page"/>
      </w:r>
    </w:p>
    <w:p w:rsidR="009E19E6" w:rsidRDefault="009E19E6">
      <w:pPr>
        <w:rPr>
          <w:b/>
          <w:i/>
          <w:color w:val="FF0000"/>
          <w:sz w:val="28"/>
          <w:u w:val="single"/>
        </w:rPr>
      </w:pPr>
      <w:r w:rsidRPr="009E19E6">
        <w:rPr>
          <w:b/>
          <w:i/>
          <w:color w:val="FF0000"/>
          <w:sz w:val="28"/>
          <w:u w:val="single"/>
        </w:rPr>
        <w:lastRenderedPageBreak/>
        <w:t xml:space="preserve">Vue du site </w:t>
      </w:r>
      <w:r>
        <w:rPr>
          <w:b/>
          <w:i/>
          <w:color w:val="FF0000"/>
          <w:sz w:val="28"/>
          <w:u w:val="single"/>
        </w:rPr>
        <w:t>avant</w:t>
      </w:r>
      <w:r w:rsidRPr="009E19E6">
        <w:rPr>
          <w:b/>
          <w:i/>
          <w:color w:val="FF0000"/>
          <w:sz w:val="28"/>
          <w:u w:val="single"/>
        </w:rPr>
        <w:t xml:space="preserve"> connexion</w:t>
      </w:r>
      <w:r>
        <w:rPr>
          <w:b/>
          <w:i/>
          <w:color w:val="FF0000"/>
          <w:sz w:val="28"/>
          <w:u w:val="single"/>
        </w:rPr>
        <w:t xml:space="preserve"> (vue « publique ») :</w:t>
      </w:r>
    </w:p>
    <w:p w:rsidR="00FF6701" w:rsidRDefault="00B737C0">
      <w:r>
        <w:rPr>
          <w:noProof/>
          <w:lang w:eastAsia="fr-F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51" type="#_x0000_t48" style="position:absolute;margin-left:258.8pt;margin-top:38.15pt;width:165.55pt;height:25.15pt;z-index:251680768" adj="26473,-6313,24412,7730,22383,7730,24588,-33667" fillcolor="white [3212]" strokecolor="red">
            <v:textbox>
              <w:txbxContent>
                <w:p w:rsidR="00707351" w:rsidRPr="00143949" w:rsidRDefault="00707351" w:rsidP="00A30040">
                  <w:pPr>
                    <w:spacing w:after="0"/>
                    <w:rPr>
                      <w:b/>
                      <w:color w:val="FF0000"/>
                      <w:sz w:val="24"/>
                    </w:rPr>
                  </w:pPr>
                  <w:r w:rsidRPr="00143949">
                    <w:rPr>
                      <w:b/>
                      <w:color w:val="FF0000"/>
                      <w:sz w:val="24"/>
                    </w:rPr>
                    <w:t>Connexion / création compte</w:t>
                  </w:r>
                </w:p>
              </w:txbxContent>
            </v:textbox>
            <o:callout v:ext="edit" minusx="t"/>
          </v:shape>
        </w:pict>
      </w:r>
      <w:r>
        <w:rPr>
          <w:noProof/>
          <w:lang w:eastAsia="fr-FR"/>
        </w:rPr>
        <w:pict>
          <v:shape id="_x0000_s1050" type="#_x0000_t48" style="position:absolute;margin-left:430.05pt;margin-top:90.05pt;width:125.75pt;height:36.75pt;z-index:251679744" adj="-4397,-2145,-2705,5290,-1031,5290,2843,-14958" fillcolor="white [3212]">
            <v:textbox>
              <w:txbxContent>
                <w:p w:rsidR="00707351" w:rsidRDefault="00707351" w:rsidP="00707351">
                  <w:pPr>
                    <w:spacing w:after="0"/>
                    <w:jc w:val="center"/>
                  </w:pPr>
                  <w:r>
                    <w:t>Prise de contact avec le bureau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6" type="#_x0000_t48" style="position:absolute;margin-left:267.95pt;margin-top:252.3pt;width:165.9pt;height:24.2pt;z-index:251675648" adj="-2487,-147987,-1634,8033,-781,8033,1419,-34988" fillcolor="white [3212]">
            <v:textbox>
              <w:txbxContent>
                <w:p w:rsidR="00D24B24" w:rsidRDefault="00D24B24" w:rsidP="00A30040">
                  <w:pPr>
                    <w:spacing w:after="0"/>
                  </w:pPr>
                  <w:r>
                    <w:t>Agenda prévisionnel de l’année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7" type="#_x0000_t48" style="position:absolute;margin-left:313.6pt;margin-top:195.2pt;width:190.3pt;height:39.25pt;z-index:251676672" adj="-1748,-57673,-1215,4953,-681,4953,1237,-21572" fillcolor="white [3212]">
            <v:textbox>
              <w:txbxContent>
                <w:p w:rsidR="00D24B24" w:rsidRDefault="00D24B24" w:rsidP="00A30040">
                  <w:pPr>
                    <w:spacing w:after="0"/>
                  </w:pPr>
                  <w:r>
                    <w:t>Liste des terrains de golf avec coordonnées, adresse et plan d’accès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9" type="#_x0000_t48" style="position:absolute;margin-left:212.15pt;margin-top:127pt;width:140.8pt;height:36.75pt;z-index:251678720" adj="23495,-23687,23004,5290,22520,5290,25113,-23040" fillcolor="white [3212]">
            <v:textbox>
              <w:txbxContent>
                <w:p w:rsidR="00707351" w:rsidRDefault="00707351" w:rsidP="00707351">
                  <w:pPr>
                    <w:spacing w:after="0"/>
                    <w:jc w:val="center"/>
                  </w:pPr>
                  <w:r>
                    <w:t xml:space="preserve">Résultats </w:t>
                  </w:r>
                  <w:r w:rsidR="00164656">
                    <w:sym w:font="Wingdings" w:char="F0E8"/>
                  </w:r>
                  <w:r w:rsidR="00164656">
                    <w:t xml:space="preserve"> Photos en zone privée</w:t>
                  </w:r>
                </w:p>
              </w:txbxContent>
            </v:textbox>
            <o:callout v:ext="edit" minusx="t"/>
          </v:shape>
        </w:pict>
      </w:r>
      <w:r w:rsidR="00707351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-184675</wp:posOffset>
            </wp:positionH>
            <wp:positionV relativeFrom="paragraph">
              <wp:posOffset>1592497</wp:posOffset>
            </wp:positionV>
            <wp:extent cx="1626870" cy="898497"/>
            <wp:effectExtent l="19050" t="0" r="0" b="0"/>
            <wp:wrapNone/>
            <wp:docPr id="4" name="Image 2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89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44" type="#_x0000_t48" style="position:absolute;margin-left:-17pt;margin-top:104.5pt;width:132.7pt;height:91.25pt;z-index:251671552;mso-position-horizontal-relative:text;mso-position-vertical-relative:text" adj="26841,-4995,24709,2130,22577,2130,25328,-9279">
            <v:textbox>
              <w:txbxContent>
                <w:p w:rsidR="00A30040" w:rsidRDefault="00A30040" w:rsidP="00A30040">
                  <w:pPr>
                    <w:spacing w:after="0"/>
                  </w:pPr>
                  <w:r>
                    <w:t>Généralités sur l’AG2M :</w:t>
                  </w:r>
                </w:p>
              </w:txbxContent>
            </v:textbox>
            <o:callout v:ext="edit" minusx="t"/>
          </v:shape>
        </w:pict>
      </w:r>
      <w:r>
        <w:rPr>
          <w:noProof/>
          <w:lang w:eastAsia="fr-FR"/>
        </w:rPr>
        <w:pict>
          <v:shape id="_x0000_s1045" type="#_x0000_t48" style="position:absolute;margin-left:-12.6pt;margin-top:227.85pt;width:127.05pt;height:83.1pt;z-index:251674624;mso-position-horizontal-relative:text;mso-position-vertical-relative:text" adj="35600,-36325,29072,2339,22620,2339,25493,-10189" fillcolor="white [3212]">
            <v:textbox>
              <w:txbxContent>
                <w:p w:rsidR="00D24B24" w:rsidRDefault="00D24B24" w:rsidP="00A30040">
                  <w:pPr>
                    <w:spacing w:after="0"/>
                  </w:pPr>
                  <w:r>
                    <w:t xml:space="preserve">Articles à lire : </w:t>
                  </w:r>
                </w:p>
                <w:p w:rsidR="00D24B24" w:rsidRDefault="00D24B24" w:rsidP="00A30040">
                  <w:pPr>
                    <w:spacing w:after="0"/>
                  </w:pPr>
                  <w:r>
                    <w:t>Règlements golf corpo et rencontre internationale, Assemblée générale, …</w:t>
                  </w:r>
                </w:p>
              </w:txbxContent>
            </v:textbox>
            <o:callout v:ext="edit" minusx="t"/>
          </v:shape>
        </w:pict>
      </w:r>
      <w:r w:rsidR="00143949" w:rsidRPr="00143949">
        <w:rPr>
          <w:noProof/>
          <w:lang w:eastAsia="fr-FR"/>
        </w:rPr>
        <w:drawing>
          <wp:inline distT="0" distB="0" distL="0" distR="0">
            <wp:extent cx="6657975" cy="3971925"/>
            <wp:effectExtent l="19050" t="0" r="9525" b="0"/>
            <wp:docPr id="23" name="Image 1" descr="C:\Users\Philippe\Documents\_Golf\2019\Documents du site\Notices du site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Documents\_Golf\2019\Documents du site\Notices du site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B24" w:rsidRPr="00D24B24">
        <w:rPr>
          <w:noProof/>
          <w:lang w:eastAsia="fr-FR"/>
        </w:rPr>
        <w:t xml:space="preserve"> </w:t>
      </w:r>
      <w:r w:rsidR="009E19E6">
        <w:t xml:space="preserve"> </w:t>
      </w:r>
    </w:p>
    <w:p w:rsidR="00707351" w:rsidRDefault="00707351">
      <w:pPr>
        <w:rPr>
          <w:b/>
          <w:i/>
          <w:color w:val="FF0000"/>
          <w:sz w:val="28"/>
          <w:u w:val="single"/>
        </w:rPr>
      </w:pPr>
    </w:p>
    <w:p w:rsidR="0008760C" w:rsidRDefault="0008760C"/>
    <w:p w:rsidR="0008760C" w:rsidRDefault="0008760C"/>
    <w:p w:rsidR="0054489A" w:rsidRDefault="0054489A"/>
    <w:p w:rsidR="0054489A" w:rsidRPr="009E19E6" w:rsidRDefault="0054489A" w:rsidP="0054489A">
      <w:pPr>
        <w:rPr>
          <w:b/>
          <w:i/>
          <w:color w:val="FF0000"/>
          <w:u w:val="single"/>
        </w:rPr>
      </w:pPr>
      <w:r>
        <w:br w:type="page"/>
      </w:r>
      <w:r w:rsidR="00B737C0" w:rsidRPr="00B737C0">
        <w:rPr>
          <w:noProof/>
          <w:u w:val="single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18.35pt;margin-top:22.55pt;width:204.55pt;height:57.2pt;z-index:251687936;mso-width-relative:margin;mso-height-relative:margin">
            <v:textbox>
              <w:txbxContent>
                <w:p w:rsidR="0054489A" w:rsidRDefault="0054489A" w:rsidP="0054489A">
                  <w:r>
                    <w:t xml:space="preserve">Messagerie AG2M : possibilité de discussion entre membres de l’AG2M (organisation </w:t>
                  </w:r>
                  <w:proofErr w:type="spellStart"/>
                  <w:r>
                    <w:t>co-voiturage</w:t>
                  </w:r>
                  <w:proofErr w:type="spellEnd"/>
                  <w:r>
                    <w:t xml:space="preserve"> par exemple)</w:t>
                  </w:r>
                </w:p>
              </w:txbxContent>
            </v:textbox>
          </v:shape>
        </w:pict>
      </w:r>
      <w:r w:rsidR="00B737C0" w:rsidRPr="00B737C0">
        <w:rPr>
          <w:noProof/>
          <w:u w:val="single"/>
          <w:lang w:eastAsia="fr-FR"/>
        </w:rPr>
        <w:pict>
          <v:shape id="_x0000_s1061" type="#_x0000_t202" style="position:absolute;margin-left:195.9pt;margin-top:6.9pt;width:126.9pt;height:35.95pt;z-index:251692032;mso-width-relative:margin;mso-height-relative:margin">
            <v:textbox>
              <w:txbxContent>
                <w:p w:rsidR="0054489A" w:rsidRPr="00143949" w:rsidRDefault="0054489A" w:rsidP="0054489A">
                  <w:pPr>
                    <w:rPr>
                      <w:b/>
                      <w:color w:val="FF0000"/>
                    </w:rPr>
                  </w:pPr>
                  <w:r w:rsidRPr="00143949">
                    <w:rPr>
                      <w:b/>
                      <w:color w:val="FF0000"/>
                    </w:rPr>
                    <w:t>Alerte invitation non répondue</w:t>
                  </w:r>
                </w:p>
              </w:txbxContent>
            </v:textbox>
          </v:shape>
        </w:pict>
      </w:r>
      <w:r w:rsidR="00B737C0" w:rsidRPr="00B737C0">
        <w:rPr>
          <w:noProof/>
          <w:u w:val="single"/>
          <w:lang w:eastAsia="fr-FR"/>
        </w:rPr>
        <w:pict>
          <v:shape id="_x0000_s1059" type="#_x0000_t202" style="position:absolute;margin-left:331.15pt;margin-top:21.35pt;width:126.9pt;height:23.4pt;z-index:251689984;mso-width-relative:margin;mso-height-relative:margin">
            <v:textbox>
              <w:txbxContent>
                <w:p w:rsidR="0054489A" w:rsidRDefault="0054489A" w:rsidP="0054489A">
                  <w:r>
                    <w:t>Retour à la vue publique</w:t>
                  </w:r>
                </w:p>
              </w:txbxContent>
            </v:textbox>
          </v:shape>
        </w:pict>
      </w:r>
      <w:r w:rsidRPr="009E19E6">
        <w:rPr>
          <w:b/>
          <w:i/>
          <w:color w:val="FF0000"/>
          <w:sz w:val="28"/>
          <w:u w:val="single"/>
        </w:rPr>
        <w:t>Vue du site après connexion :</w:t>
      </w:r>
      <w:r w:rsidRPr="009E19E6">
        <w:rPr>
          <w:b/>
          <w:i/>
          <w:color w:val="FF0000"/>
          <w:u w:val="single"/>
        </w:rPr>
        <w:t xml:space="preserve"> </w:t>
      </w:r>
    </w:p>
    <w:p w:rsidR="0054489A" w:rsidRPr="00FF6701" w:rsidRDefault="004608C3" w:rsidP="0054489A">
      <w:pPr>
        <w:rPr>
          <w:b/>
          <w:i/>
          <w:color w:val="FF0000"/>
        </w:rPr>
      </w:pPr>
      <w:r>
        <w:rPr>
          <w:b/>
          <w:i/>
          <w:noProof/>
          <w:color w:val="FF000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390.15pt;margin-top:16.15pt;width:50.5pt;height:53.85pt;z-index:251691008" o:connectortype="straight" strokecolor="yellow">
            <v:stroke endarrow="block"/>
          </v:shape>
        </w:pict>
      </w:r>
      <w:r w:rsidR="00B737C0">
        <w:rPr>
          <w:b/>
          <w:i/>
          <w:noProof/>
          <w:color w:val="FF0000"/>
          <w:lang w:eastAsia="fr-FR"/>
        </w:rPr>
        <w:pict>
          <v:shape id="_x0000_s1062" type="#_x0000_t32" style="position:absolute;margin-left:197.95pt;margin-top:13.3pt;width:50.8pt;height:52.65pt;flip:x;z-index:251693056" o:connectortype="straight" strokecolor="yellow">
            <v:stroke endarrow="block"/>
          </v:shape>
        </w:pict>
      </w:r>
    </w:p>
    <w:p w:rsidR="0054489A" w:rsidRDefault="004608C3" w:rsidP="0054489A">
      <w:r>
        <w:rPr>
          <w:noProof/>
          <w:lang w:eastAsia="fr-FR"/>
        </w:rPr>
        <w:pict>
          <v:shape id="_x0000_s1058" type="#_x0000_t32" style="position:absolute;margin-left:132.35pt;margin-top:23.55pt;width:31.75pt;height:20.9pt;z-index:251688960" o:connectortype="straight" strokecolor="yellow">
            <v:stroke endarrow="block"/>
          </v:shape>
        </w:pict>
      </w:r>
      <w:r>
        <w:rPr>
          <w:noProof/>
          <w:lang w:eastAsia="fr-FR"/>
        </w:rPr>
        <w:pict>
          <v:shape id="_x0000_s1068" type="#_x0000_t32" style="position:absolute;margin-left:18.35pt;margin-top:128.75pt;width:70.4pt;height:55.65pt;flip:x;z-index:251699200" o:connectortype="straight" strokecolor="yellow">
            <v:stroke endarrow="block"/>
          </v:shape>
        </w:pict>
      </w:r>
      <w:r>
        <w:rPr>
          <w:noProof/>
          <w:lang w:eastAsia="fr-FR"/>
        </w:rPr>
        <w:pict>
          <v:shape id="_x0000_s1064" type="#_x0000_t32" style="position:absolute;margin-left:12.75pt;margin-top:304.1pt;width:72.25pt;height:78.05pt;flip:x y;z-index:251695104" o:connectortype="straight" strokecolor="yellow">
            <v:stroke endarrow="block"/>
          </v:shape>
        </w:pict>
      </w:r>
      <w:r>
        <w:rPr>
          <w:noProof/>
          <w:lang w:eastAsia="fr-FR"/>
        </w:rPr>
        <w:pict>
          <v:shape id="_x0000_s1063" type="#_x0000_t202" style="position:absolute;margin-left:25.5pt;margin-top:382.9pt;width:147.55pt;height:22.15pt;z-index:251694080;mso-width-relative:margin;mso-height-relative:margin">
            <v:textbox style="mso-next-textbox:#_x0000_s1063">
              <w:txbxContent>
                <w:p w:rsidR="0054489A" w:rsidRDefault="0054489A" w:rsidP="0054489A">
                  <w:r>
                    <w:t>Trombinoscope de l’AG2M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5" type="#_x0000_t32" style="position:absolute;margin-left:419.5pt;margin-top:202.65pt;width:35.85pt;height:63.75pt;flip:x y;z-index:25169612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55" type="#_x0000_t202" style="position:absolute;margin-left:455.05pt;margin-top:266.55pt;width:97.05pt;height:19.9pt;z-index:251685888;mso-width-relative:margin;mso-height-relative:margin">
            <v:textbox style="mso-next-textbox:#_x0000_s1055">
              <w:txbxContent>
                <w:p w:rsidR="00143949" w:rsidRDefault="0054489A" w:rsidP="00143949">
                  <w:r>
                    <w:t>Articles « privés »</w:t>
                  </w:r>
                </w:p>
                <w:p w:rsidR="0054489A" w:rsidRDefault="0054489A" w:rsidP="0054489A"/>
              </w:txbxContent>
            </v:textbox>
          </v:shape>
        </w:pict>
      </w:r>
      <w:r>
        <w:rPr>
          <w:noProof/>
          <w:lang w:eastAsia="fr-FR"/>
        </w:rPr>
        <w:pict>
          <v:shape id="_x0000_s1067" type="#_x0000_t202" style="position:absolute;margin-left:87.15pt;margin-top:112.65pt;width:178.45pt;height:22.15pt;z-index:251698176;mso-width-relative:margin;mso-height-relative:margin">
            <v:textbox style="mso-next-textbox:#_x0000_s1067">
              <w:txbxContent>
                <w:p w:rsidR="00143949" w:rsidRDefault="00143949" w:rsidP="0054489A">
                  <w:r>
                    <w:t>Liens vers les photos de nos sorties</w:t>
                  </w:r>
                </w:p>
              </w:txbxContent>
            </v:textbox>
          </v:shape>
        </w:pict>
      </w:r>
      <w:r w:rsidR="00143949">
        <w:rPr>
          <w:noProof/>
          <w:lang w:eastAsia="fr-FR"/>
        </w:rPr>
        <w:pict>
          <v:shape id="_x0000_s1056" type="#_x0000_t202" style="position:absolute;margin-left:137.6pt;margin-top:207pt;width:147.55pt;height:65.95pt;z-index:251686912;mso-width-relative:margin;mso-height-relative:margin">
            <v:textbox style="mso-next-textbox:#_x0000_s1056">
              <w:txbxContent>
                <w:p w:rsidR="0054489A" w:rsidRDefault="0054489A" w:rsidP="0054489A">
                  <w:r>
                    <w:t xml:space="preserve">Votre calendrier privé </w:t>
                  </w:r>
                  <w:r w:rsidR="00143949">
                    <w:br/>
                  </w:r>
                  <w:r>
                    <w:t>(</w:t>
                  </w:r>
                  <w:r w:rsidR="00143949" w:rsidRPr="00143949">
                    <w:rPr>
                      <w:color w:val="FF0000"/>
                    </w:rPr>
                    <w:t>les</w:t>
                  </w:r>
                  <w:r w:rsidR="00143949">
                    <w:t xml:space="preserve"> </w:t>
                  </w:r>
                  <w:r w:rsidRPr="00164656">
                    <w:rPr>
                      <w:color w:val="FF0000"/>
                    </w:rPr>
                    <w:t xml:space="preserve">évènements </w:t>
                  </w:r>
                  <w:r w:rsidR="00143949">
                    <w:rPr>
                      <w:color w:val="FF0000"/>
                    </w:rPr>
                    <w:t xml:space="preserve">sont </w:t>
                  </w:r>
                  <w:r w:rsidRPr="00164656">
                    <w:rPr>
                      <w:color w:val="FF0000"/>
                    </w:rPr>
                    <w:t>visibles uniquement après lancement des invitations</w:t>
                  </w:r>
                  <w:r>
                    <w:t>)</w:t>
                  </w:r>
                </w:p>
              </w:txbxContent>
            </v:textbox>
          </v:shape>
        </w:pict>
      </w:r>
      <w:r w:rsidR="0054489A" w:rsidRPr="00FF6701">
        <w:rPr>
          <w:noProof/>
          <w:lang w:eastAsia="fr-FR"/>
        </w:rPr>
        <w:drawing>
          <wp:inline distT="0" distB="0" distL="0" distR="0">
            <wp:extent cx="6643007" cy="4845132"/>
            <wp:effectExtent l="19050" t="0" r="5443" b="0"/>
            <wp:docPr id="16" name="Image 1" descr="Image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Image-1.jpg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55753" cy="485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66" w:rsidRDefault="00745C66"/>
    <w:p w:rsidR="00143949" w:rsidRDefault="004608C3">
      <w:r>
        <w:rPr>
          <w:noProof/>
        </w:rPr>
        <w:pict>
          <v:shape id="_x0000_s1054" type="#_x0000_t202" style="position:absolute;margin-left:189.15pt;margin-top:10.7pt;width:200.2pt;height:25.55pt;z-index:251684864;mso-width-relative:margin;mso-height-relative:margin">
            <v:textbox style="mso-next-textbox:#_x0000_s1054">
              <w:txbxContent>
                <w:p w:rsidR="0054489A" w:rsidRDefault="004608C3" w:rsidP="0054489A">
                  <w:r>
                    <w:t xml:space="preserve">Pensez à enregistrer </w:t>
                  </w:r>
                  <w:r w:rsidR="0054489A">
                    <w:t xml:space="preserve"> votre photo !</w:t>
                  </w:r>
                  <w:r>
                    <w:t>!!</w:t>
                  </w:r>
                </w:p>
              </w:txbxContent>
            </v:textbox>
          </v:shape>
        </w:pict>
      </w:r>
    </w:p>
    <w:sectPr w:rsidR="00143949" w:rsidSect="009845F3">
      <w:pgSz w:w="11906" w:h="16838"/>
      <w:pgMar w:top="568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A6071"/>
    <w:multiLevelType w:val="hybridMultilevel"/>
    <w:tmpl w:val="38B4D43A"/>
    <w:lvl w:ilvl="0" w:tplc="E7F408E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337B6"/>
    <w:multiLevelType w:val="hybridMultilevel"/>
    <w:tmpl w:val="28080AD8"/>
    <w:lvl w:ilvl="0" w:tplc="93E412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A39BC"/>
    <w:multiLevelType w:val="hybridMultilevel"/>
    <w:tmpl w:val="0FE4DCFA"/>
    <w:lvl w:ilvl="0" w:tplc="A614C8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A6901"/>
    <w:multiLevelType w:val="hybridMultilevel"/>
    <w:tmpl w:val="561600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256715"/>
    <w:multiLevelType w:val="hybridMultilevel"/>
    <w:tmpl w:val="758CF00E"/>
    <w:lvl w:ilvl="0" w:tplc="6BA62A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90C5C"/>
    <w:multiLevelType w:val="hybridMultilevel"/>
    <w:tmpl w:val="AAC4BD00"/>
    <w:lvl w:ilvl="0" w:tplc="57B65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AD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FA4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4D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207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F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0B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C0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40C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F6701"/>
    <w:rsid w:val="0008760C"/>
    <w:rsid w:val="00114D2E"/>
    <w:rsid w:val="00131A36"/>
    <w:rsid w:val="00143949"/>
    <w:rsid w:val="00164656"/>
    <w:rsid w:val="00254283"/>
    <w:rsid w:val="004608C3"/>
    <w:rsid w:val="00465632"/>
    <w:rsid w:val="00473313"/>
    <w:rsid w:val="0054489A"/>
    <w:rsid w:val="006506A2"/>
    <w:rsid w:val="00707351"/>
    <w:rsid w:val="00745C66"/>
    <w:rsid w:val="00793CAC"/>
    <w:rsid w:val="00822CAD"/>
    <w:rsid w:val="008E1399"/>
    <w:rsid w:val="009667A9"/>
    <w:rsid w:val="009845F3"/>
    <w:rsid w:val="009E19E6"/>
    <w:rsid w:val="00A276E8"/>
    <w:rsid w:val="00A30040"/>
    <w:rsid w:val="00B36CE2"/>
    <w:rsid w:val="00B737C0"/>
    <w:rsid w:val="00D24B24"/>
    <w:rsid w:val="00D30462"/>
    <w:rsid w:val="00E63053"/>
    <w:rsid w:val="00EC3526"/>
    <w:rsid w:val="00FF6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red"/>
    </o:shapedefaults>
    <o:shapelayout v:ext="edit">
      <o:idmap v:ext="edit" data="1"/>
      <o:rules v:ext="edit">
        <o:r id="V:Rule1" type="callout" idref="#_x0000_s1051"/>
        <o:r id="V:Rule2" type="callout" idref="#_x0000_s1050"/>
        <o:r id="V:Rule3" type="callout" idref="#_x0000_s1046"/>
        <o:r id="V:Rule4" type="callout" idref="#_x0000_s1047"/>
        <o:r id="V:Rule5" type="callout" idref="#_x0000_s1049"/>
        <o:r id="V:Rule6" type="callout" idref="#_x0000_s1044"/>
        <o:r id="V:Rule7" type="callout" idref="#_x0000_s1045"/>
        <o:r id="V:Rule13" type="connector" idref="#_x0000_s1058"/>
        <o:r id="V:Rule14" type="connector" idref="#_x0000_s1060"/>
        <o:r id="V:Rule15" type="connector" idref="#_x0000_s1064"/>
        <o:r id="V:Rule16" type="connector" idref="#_x0000_s1062"/>
        <o:r id="V:Rule17" type="connector" idref="#_x0000_s1065"/>
        <o:r id="V:Rule18" type="connector" idref="#_x0000_s106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313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670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300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7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4</cp:revision>
  <dcterms:created xsi:type="dcterms:W3CDTF">2019-01-02T11:16:00Z</dcterms:created>
  <dcterms:modified xsi:type="dcterms:W3CDTF">2019-01-02T13:08:00Z</dcterms:modified>
</cp:coreProperties>
</file>